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1B3FF" w14:textId="2DE1DAE0" w:rsidR="00C25251" w:rsidRPr="00C25251" w:rsidRDefault="00C25251">
      <w:pPr>
        <w:spacing w:line="278" w:lineRule="auto"/>
        <w:jc w:val="both"/>
        <w:rPr>
          <w:b/>
        </w:rPr>
      </w:pPr>
      <w:bookmarkStart w:id="0" w:name="_GoBack"/>
      <w:r w:rsidRPr="00C25251">
        <w:rPr>
          <w:b/>
        </w:rPr>
        <w:t>HÜDA PAR: Tüm d</w:t>
      </w:r>
      <w:r w:rsidRPr="00C25251">
        <w:rPr>
          <w:b/>
        </w:rPr>
        <w:t>ünya halkları karadan ve denizden Gazze’nin kapısına dayanmalı</w:t>
      </w:r>
    </w:p>
    <w:bookmarkEnd w:id="0"/>
    <w:p w14:paraId="2C8D9B79" w14:textId="3343298B" w:rsidR="00C25251" w:rsidRDefault="00C25251" w:rsidP="00C25251">
      <w:pPr>
        <w:spacing w:line="278" w:lineRule="auto"/>
        <w:jc w:val="both"/>
        <w:rPr>
          <w:b/>
        </w:rPr>
      </w:pPr>
      <w:r>
        <w:rPr>
          <w:b/>
        </w:rPr>
        <w:t xml:space="preserve">HÜDA PAR Genel Başkan Yardımcısı Hüseyin </w:t>
      </w:r>
      <w:proofErr w:type="spellStart"/>
      <w:r>
        <w:rPr>
          <w:b/>
        </w:rPr>
        <w:t>İmir</w:t>
      </w:r>
      <w:proofErr w:type="spellEnd"/>
      <w:r>
        <w:rPr>
          <w:b/>
        </w:rPr>
        <w:t xml:space="preserve">, Gazze’deki insanlık dramına dikkat çekerek tüm dünya halklarının karadan ve denizden Gazze’ye yardım </w:t>
      </w:r>
      <w:r w:rsidR="008B0EFE">
        <w:rPr>
          <w:b/>
        </w:rPr>
        <w:t xml:space="preserve">etmesi </w:t>
      </w:r>
      <w:r>
        <w:rPr>
          <w:b/>
        </w:rPr>
        <w:t>çağrısında bulundu.</w:t>
      </w:r>
    </w:p>
    <w:p w14:paraId="0000000C" w14:textId="2EA1E245" w:rsidR="00E65CF0" w:rsidRDefault="00C25251" w:rsidP="00C25251">
      <w:pPr>
        <w:spacing w:line="278" w:lineRule="auto"/>
        <w:jc w:val="both"/>
      </w:pPr>
      <w:r>
        <w:rPr>
          <w:b/>
        </w:rPr>
        <w:br/>
      </w:r>
      <w:r w:rsidRPr="00C25251">
        <w:t xml:space="preserve">HÜDA PAR Genel Başkan Yardımcısı Hüseyin </w:t>
      </w:r>
      <w:proofErr w:type="spellStart"/>
      <w:r w:rsidRPr="00C25251">
        <w:t>İmir</w:t>
      </w:r>
      <w:proofErr w:type="spellEnd"/>
      <w:r w:rsidRPr="00C25251">
        <w:t xml:space="preserve">, gündeme dair değerlendirmelerde bulundu. </w:t>
      </w:r>
      <w:proofErr w:type="spellStart"/>
      <w:r w:rsidRPr="00C25251">
        <w:t>İmir</w:t>
      </w:r>
      <w:proofErr w:type="spellEnd"/>
      <w:r w:rsidRPr="00C25251">
        <w:t>, Gazze için somut adımlar atılması gerektiğini belirterek, “T</w:t>
      </w:r>
      <w:r w:rsidRPr="00C25251">
        <w:t>üm dünya halkları karadan ve denizden Gazze’nin kapısına dayanmalıdır.</w:t>
      </w:r>
      <w:r w:rsidRPr="00C25251">
        <w:t>” dedi.</w:t>
      </w:r>
    </w:p>
    <w:p w14:paraId="048B4362" w14:textId="2DAB786A" w:rsidR="008B0EFE" w:rsidRPr="008B0EFE" w:rsidRDefault="008B0EFE" w:rsidP="00C25251">
      <w:pPr>
        <w:spacing w:line="278" w:lineRule="auto"/>
        <w:jc w:val="both"/>
        <w:rPr>
          <w:b/>
        </w:rPr>
      </w:pPr>
      <w:r w:rsidRPr="008B0EFE">
        <w:rPr>
          <w:b/>
        </w:rPr>
        <w:t>“M</w:t>
      </w:r>
      <w:r w:rsidRPr="008B0EFE">
        <w:rPr>
          <w:b/>
        </w:rPr>
        <w:t>ısır yönetimi, açıkça soykırıma lojistik destek sağlamaktadır</w:t>
      </w:r>
      <w:r w:rsidRPr="008B0EFE">
        <w:rPr>
          <w:b/>
        </w:rPr>
        <w:t>”</w:t>
      </w:r>
    </w:p>
    <w:p w14:paraId="113D0DB6" w14:textId="4CCD8C46" w:rsidR="00C25251" w:rsidRDefault="00C25251">
      <w:pPr>
        <w:jc w:val="both"/>
      </w:pPr>
      <w:bookmarkStart w:id="1" w:name="_k1j2pji354m" w:colFirst="0" w:colLast="0"/>
      <w:bookmarkEnd w:id="1"/>
      <w:r>
        <w:t xml:space="preserve">7 Ekim’den beri Gazze’de tarihte benzeri görülmemiş bir soykırım yaşandığını belirten </w:t>
      </w:r>
      <w:proofErr w:type="spellStart"/>
      <w:r>
        <w:t>İmir</w:t>
      </w:r>
      <w:proofErr w:type="spellEnd"/>
      <w:r>
        <w:t xml:space="preserve">, soykırımcı </w:t>
      </w:r>
      <w:proofErr w:type="spellStart"/>
      <w:r>
        <w:t>israilin</w:t>
      </w:r>
      <w:proofErr w:type="spellEnd"/>
      <w:r>
        <w:t xml:space="preserve"> “insani yardım” bahanesiyle insanları bir noktaya toplayıp hedef aldığını ifade etti.</w:t>
      </w:r>
    </w:p>
    <w:p w14:paraId="00000021" w14:textId="7BF7E771" w:rsidR="00E65CF0" w:rsidRDefault="00C25251">
      <w:pPr>
        <w:jc w:val="both"/>
      </w:pPr>
      <w:r>
        <w:t>“</w:t>
      </w:r>
      <w:r w:rsidR="008B0EFE">
        <w:t>Gazze, bir halkın diri diri toprağa gömüldüğü bir kuşatma altındadır.</w:t>
      </w:r>
      <w:r>
        <w:t xml:space="preserve">” diyen </w:t>
      </w:r>
      <w:proofErr w:type="spellStart"/>
      <w:r>
        <w:t>İmir</w:t>
      </w:r>
      <w:proofErr w:type="spellEnd"/>
      <w:r>
        <w:t>,  “</w:t>
      </w:r>
      <w:r w:rsidR="008B0EFE">
        <w:t>Bu vahim tabloya rağmen, başta Mısır olmak üzere, İslam dünyası hâlâ suskun, pasif ve tepkisizdir. Refah Sınır Kapısı kapalı, diplomasi is</w:t>
      </w:r>
      <w:r w:rsidR="008B0EFE">
        <w:t>e tamamen etkisiz durumdadır. Mısır yönetimi, Refah’ı Filistin’e kapatırken, kapılarını siyonistlere ve Batılılara açarak açıkça soykırıma lojistik destek sağlamaktadır.</w:t>
      </w:r>
      <w:r>
        <w:t>” şeklinde konuştu.</w:t>
      </w:r>
    </w:p>
    <w:p w14:paraId="660A8C85" w14:textId="14E6F337" w:rsidR="008B0EFE" w:rsidRPr="008B0EFE" w:rsidRDefault="008B0EFE">
      <w:pPr>
        <w:jc w:val="both"/>
        <w:rPr>
          <w:b/>
        </w:rPr>
      </w:pPr>
      <w:r w:rsidRPr="008B0EFE">
        <w:rPr>
          <w:b/>
        </w:rPr>
        <w:t>“</w:t>
      </w:r>
      <w:r w:rsidRPr="008B0EFE">
        <w:rPr>
          <w:b/>
        </w:rPr>
        <w:t>Gazze’de akıtılan bu kan, sessiz kalan yöneticileri de boğacaktır</w:t>
      </w:r>
      <w:r w:rsidRPr="008B0EFE">
        <w:rPr>
          <w:b/>
        </w:rPr>
        <w:t>”</w:t>
      </w:r>
    </w:p>
    <w:p w14:paraId="00000022" w14:textId="300C5430" w:rsidR="00E65CF0" w:rsidRDefault="00C25251">
      <w:pPr>
        <w:jc w:val="both"/>
      </w:pPr>
      <w:r>
        <w:t xml:space="preserve">İşgalci </w:t>
      </w:r>
      <w:proofErr w:type="spellStart"/>
      <w:r>
        <w:t>israilin</w:t>
      </w:r>
      <w:proofErr w:type="spellEnd"/>
      <w:r w:rsidR="008B0EFE">
        <w:t xml:space="preserve"> Gazze, Lübnan, Suriye, İran ve Yemen topraklarını </w:t>
      </w:r>
      <w:r>
        <w:t xml:space="preserve">aynı anda hedef aldığını belirten </w:t>
      </w:r>
      <w:proofErr w:type="spellStart"/>
      <w:r>
        <w:t>İmir</w:t>
      </w:r>
      <w:proofErr w:type="spellEnd"/>
      <w:r>
        <w:t xml:space="preserve">, </w:t>
      </w:r>
      <w:r w:rsidR="008B0EFE">
        <w:t>“</w:t>
      </w:r>
      <w:r w:rsidR="008B0EFE">
        <w:t xml:space="preserve">Bu cüretin kaynağı bellidir: İslam dünyasının utanç verici sessizliği. Bu suskunluk, sadece zulmü cesaretlendirmemekte; aynı zamanda dökülen her damla kana ortaklık anlamına gelmektedir. </w:t>
      </w:r>
      <w:r w:rsidR="008B0EFE">
        <w:t>Gazze’de akıtılan bu kan,</w:t>
      </w:r>
      <w:r w:rsidR="008B0EFE">
        <w:t xml:space="preserve"> sessiz kalan yöneticileri de boğacaktır. Gazze’de ateşkes görüşmelerine arabuluculuk eden ülkeler her gün bir torba un için katledilen insanlar için artık açıklama yapma gereği bile duymamakta, </w:t>
      </w:r>
      <w:proofErr w:type="spellStart"/>
      <w:r w:rsidR="008B0EFE">
        <w:t>siyonist</w:t>
      </w:r>
      <w:proofErr w:type="spellEnd"/>
      <w:r w:rsidR="008B0EFE">
        <w:t xml:space="preserve"> terör rejiminin tüm vahşiliklerine gözlerini yummakt</w:t>
      </w:r>
      <w:r w:rsidR="008B0EFE">
        <w:t>adır.”  dedi.</w:t>
      </w:r>
      <w:r w:rsidR="008B0EFE">
        <w:t xml:space="preserve"> </w:t>
      </w:r>
    </w:p>
    <w:p w14:paraId="0DD35A25" w14:textId="77777777" w:rsidR="008B0EFE" w:rsidRPr="008B0EFE" w:rsidRDefault="008B0EFE" w:rsidP="008B0EFE">
      <w:pPr>
        <w:jc w:val="both"/>
        <w:rPr>
          <w:b/>
        </w:rPr>
      </w:pPr>
      <w:r w:rsidRPr="008B0EFE">
        <w:rPr>
          <w:b/>
        </w:rPr>
        <w:t xml:space="preserve">Somut adımlar atılması için hakların yöneticilere baskı yapması çağrısında bulunan </w:t>
      </w:r>
      <w:proofErr w:type="spellStart"/>
      <w:r w:rsidRPr="008B0EFE">
        <w:rPr>
          <w:b/>
        </w:rPr>
        <w:t>İmir</w:t>
      </w:r>
      <w:proofErr w:type="spellEnd"/>
      <w:r w:rsidRPr="008B0EFE">
        <w:rPr>
          <w:b/>
        </w:rPr>
        <w:t xml:space="preserve">, önerilerini şöyle sıraladı: </w:t>
      </w:r>
    </w:p>
    <w:p w14:paraId="00000024" w14:textId="77777777" w:rsidR="00E65CF0" w:rsidRDefault="008B0EFE">
      <w:pPr>
        <w:spacing w:after="0"/>
        <w:jc w:val="both"/>
      </w:pPr>
      <w:r>
        <w:t>– Refah Sınır Kapısı derhal açılmalı, abluka fiilî müdahaleyle kırılmalıdır.</w:t>
      </w:r>
    </w:p>
    <w:p w14:paraId="00000025" w14:textId="77777777" w:rsidR="00E65CF0" w:rsidRDefault="008B0EFE">
      <w:pPr>
        <w:spacing w:after="0"/>
        <w:jc w:val="both"/>
      </w:pPr>
      <w:r>
        <w:t>– Siyonist rej</w:t>
      </w:r>
      <w:r>
        <w:t>ime karşı kapsamlı ekonomik, siyasi ve askeri yaptırımlar derhal başlatılmalıdır.</w:t>
      </w:r>
    </w:p>
    <w:p w14:paraId="00000026" w14:textId="77777777" w:rsidR="00E65CF0" w:rsidRDefault="008B0EFE">
      <w:pPr>
        <w:spacing w:after="0"/>
        <w:jc w:val="both"/>
      </w:pPr>
      <w:r>
        <w:t>– Tüm İslam ülkeleri acilen toplanmalı ve ortak askeri savunma gücü oluşturulmalıdır.</w:t>
      </w:r>
    </w:p>
    <w:p w14:paraId="00000027" w14:textId="77777777" w:rsidR="00E65CF0" w:rsidRDefault="008B0EFE">
      <w:pPr>
        <w:spacing w:after="0"/>
        <w:jc w:val="both"/>
      </w:pPr>
      <w:r>
        <w:t xml:space="preserve">– Filistin’e doğrudan koruma sağlanmalı, </w:t>
      </w:r>
      <w:proofErr w:type="spellStart"/>
      <w:r>
        <w:t>Gazzeli</w:t>
      </w:r>
      <w:proofErr w:type="spellEnd"/>
      <w:r>
        <w:t xml:space="preserve"> sivillere fiilen kalkan olunmalıdır.</w:t>
      </w:r>
    </w:p>
    <w:p w14:paraId="7B46BBC8" w14:textId="0FC19B7E" w:rsidR="008B0EFE" w:rsidRDefault="008B0EFE" w:rsidP="008B0EFE">
      <w:pPr>
        <w:spacing w:after="0"/>
        <w:jc w:val="both"/>
      </w:pPr>
      <w:r>
        <w:t xml:space="preserve">– </w:t>
      </w:r>
      <w:r>
        <w:t>Malezya’da sivil toplum örgütlerinin öncülüğünde ilan edilen 1000 gemilik Özgürlük Filosuna koruma sağlanmalı; tüm dünya halkları karadan ve denizden Gazze’nin kapısına dayanmalıdır.</w:t>
      </w:r>
    </w:p>
    <w:p w14:paraId="1176DE7C" w14:textId="77777777" w:rsidR="008B0EFE" w:rsidRDefault="008B0EFE" w:rsidP="008B0EFE">
      <w:pPr>
        <w:spacing w:after="0"/>
        <w:jc w:val="both"/>
      </w:pPr>
    </w:p>
    <w:p w14:paraId="00000029" w14:textId="3A3E18B5" w:rsidR="00E65CF0" w:rsidRPr="008B0EFE" w:rsidRDefault="008B0EFE">
      <w:pPr>
        <w:jc w:val="both"/>
        <w:rPr>
          <w:b/>
        </w:rPr>
      </w:pPr>
      <w:r w:rsidRPr="008B0EFE">
        <w:rPr>
          <w:b/>
        </w:rPr>
        <w:t>“</w:t>
      </w:r>
      <w:r w:rsidRPr="008B0EFE">
        <w:rPr>
          <w:b/>
        </w:rPr>
        <w:t>K</w:t>
      </w:r>
      <w:r w:rsidRPr="008B0EFE">
        <w:rPr>
          <w:b/>
        </w:rPr>
        <w:t>amu işçileri enflasyona ezdirilmesin”</w:t>
      </w:r>
    </w:p>
    <w:p w14:paraId="103D9A8D" w14:textId="5F43767F" w:rsidR="00C25251" w:rsidRDefault="00C25251" w:rsidP="00C25251">
      <w:pPr>
        <w:spacing w:line="278" w:lineRule="auto"/>
        <w:jc w:val="both"/>
      </w:pPr>
      <w:r>
        <w:t xml:space="preserve">Kamuda çalışan işçilerin toplu sözleşme süreci </w:t>
      </w:r>
      <w:r w:rsidR="008B0EFE">
        <w:t xml:space="preserve">hakkında da değerlendirmelerde bulunan </w:t>
      </w:r>
      <w:proofErr w:type="spellStart"/>
      <w:r w:rsidR="008B0EFE">
        <w:t>İmir</w:t>
      </w:r>
      <w:proofErr w:type="spellEnd"/>
      <w:r w:rsidR="008B0EFE">
        <w:t xml:space="preserve">, yüksek enflasyon karşısında alım gücünün düştüğüne işaret etti. Emekçilerin hakkının korunması gerektiğini belirten </w:t>
      </w:r>
      <w:proofErr w:type="spellStart"/>
      <w:r w:rsidR="008B0EFE">
        <w:t>İmir</w:t>
      </w:r>
      <w:proofErr w:type="spellEnd"/>
      <w:r w:rsidR="008B0EFE">
        <w:t>, “K</w:t>
      </w:r>
      <w:r>
        <w:t>amu işçilerinin enflasyona ezdirilmemesi gerektiğini bir kez daha önemle hatırlatıyoruz.</w:t>
      </w:r>
      <w:r w:rsidR="008B0EFE">
        <w:t>” ifadelerini kullandı.</w:t>
      </w:r>
    </w:p>
    <w:p w14:paraId="723EC8AF" w14:textId="264DBFBE" w:rsidR="008B0EFE" w:rsidRPr="008B0EFE" w:rsidRDefault="008B0EFE" w:rsidP="00C25251">
      <w:pPr>
        <w:spacing w:line="278" w:lineRule="auto"/>
        <w:jc w:val="both"/>
        <w:rPr>
          <w:b/>
        </w:rPr>
      </w:pPr>
      <w:r w:rsidRPr="008B0EFE">
        <w:rPr>
          <w:b/>
        </w:rPr>
        <w:t>“O</w:t>
      </w:r>
      <w:r w:rsidRPr="008B0EFE">
        <w:rPr>
          <w:b/>
        </w:rPr>
        <w:t>tomati</w:t>
      </w:r>
      <w:r w:rsidRPr="008B0EFE">
        <w:rPr>
          <w:b/>
        </w:rPr>
        <w:t>k enflasyon farkı mekanizması</w:t>
      </w:r>
      <w:r w:rsidRPr="008B0EFE">
        <w:rPr>
          <w:b/>
        </w:rPr>
        <w:t xml:space="preserve"> mutlaka sözleşmeye dâhil edilmeli</w:t>
      </w:r>
      <w:r w:rsidRPr="008B0EFE">
        <w:rPr>
          <w:b/>
        </w:rPr>
        <w:t>”</w:t>
      </w:r>
    </w:p>
    <w:p w14:paraId="265ECA72" w14:textId="0AF80411" w:rsidR="00C25251" w:rsidRDefault="008B0EFE" w:rsidP="00C25251">
      <w:pPr>
        <w:spacing w:line="278" w:lineRule="auto"/>
        <w:jc w:val="both"/>
      </w:pPr>
      <w:r>
        <w:t xml:space="preserve">Toplu sözleşme görüşmelerinde biriken </w:t>
      </w:r>
      <w:proofErr w:type="spellStart"/>
      <w:r>
        <w:t>enflason</w:t>
      </w:r>
      <w:proofErr w:type="spellEnd"/>
      <w:r>
        <w:t xml:space="preserve"> farkının eksiksiz bir şekilde karşılanması gerektiğini belirten </w:t>
      </w:r>
      <w:proofErr w:type="spellStart"/>
      <w:r>
        <w:t>İmir</w:t>
      </w:r>
      <w:proofErr w:type="spellEnd"/>
      <w:r>
        <w:t>, şöyle devam etti: “B</w:t>
      </w:r>
      <w:r w:rsidR="00C25251">
        <w:t xml:space="preserve">unun üzerine en az %5 ila %10 oranında reel bir ücret artışı </w:t>
      </w:r>
      <w:r w:rsidR="00C25251">
        <w:lastRenderedPageBreak/>
        <w:t>yapılmalıdır. Ayrıca, altı ayda bir devreye girecek otomatik enflasyon farkı mekanizması da mutlaka sözleşmeye dâhil edilmelidir.</w:t>
      </w:r>
      <w:r>
        <w:t>”</w:t>
      </w:r>
    </w:p>
    <w:p w14:paraId="0E27854B" w14:textId="61D99F89" w:rsidR="008B0EFE" w:rsidRPr="008B0EFE" w:rsidRDefault="008B0EFE" w:rsidP="00C25251">
      <w:pPr>
        <w:spacing w:line="278" w:lineRule="auto"/>
        <w:jc w:val="both"/>
        <w:rPr>
          <w:b/>
        </w:rPr>
      </w:pPr>
      <w:r w:rsidRPr="008B0EFE">
        <w:rPr>
          <w:b/>
        </w:rPr>
        <w:t>“Ç</w:t>
      </w:r>
      <w:r w:rsidRPr="008B0EFE">
        <w:rPr>
          <w:b/>
        </w:rPr>
        <w:t>ocuk parası ve yıpran</w:t>
      </w:r>
      <w:r>
        <w:rPr>
          <w:b/>
        </w:rPr>
        <w:t xml:space="preserve">ma payı gibi sosyal haklarda </w:t>
      </w:r>
      <w:r w:rsidRPr="008B0EFE">
        <w:rPr>
          <w:b/>
        </w:rPr>
        <w:t>kayda değer iyileştirme yapılması zaruridir</w:t>
      </w:r>
      <w:r w:rsidRPr="008B0EFE">
        <w:rPr>
          <w:b/>
        </w:rPr>
        <w:t>”</w:t>
      </w:r>
    </w:p>
    <w:p w14:paraId="1D894C3C" w14:textId="0061C1C1" w:rsidR="00C25251" w:rsidRDefault="008B0EFE" w:rsidP="00C25251">
      <w:pPr>
        <w:spacing w:line="278" w:lineRule="auto"/>
        <w:jc w:val="both"/>
      </w:pPr>
      <w:r>
        <w:t xml:space="preserve">Asgari ücrete yapılacak ara zammın kamu işlerini doğrudan etkileyeceğini ifade eden </w:t>
      </w:r>
      <w:proofErr w:type="spellStart"/>
      <w:r>
        <w:t>İmir</w:t>
      </w:r>
      <w:proofErr w:type="spellEnd"/>
      <w:r>
        <w:t xml:space="preserve">, </w:t>
      </w:r>
      <w:r w:rsidR="00C25251">
        <w:t xml:space="preserve"> </w:t>
      </w:r>
      <w:r>
        <w:t>“</w:t>
      </w:r>
      <w:r w:rsidR="00C25251">
        <w:t xml:space="preserve">Ücret </w:t>
      </w:r>
      <w:proofErr w:type="gramStart"/>
      <w:r w:rsidR="00C25251">
        <w:t>skalası</w:t>
      </w:r>
      <w:proofErr w:type="gramEnd"/>
      <w:r w:rsidR="00C25251">
        <w:t>, nitelikli emeği teşvik edecek şekilde yeniden düzenlenmelidir. Bununla birlikte, sağlık desteği, eğitim yardımı, çocuk parası ve yıpranma payı gibi sosyal haklarda da kayda değer iyileştirme yapılması zaruridir.</w:t>
      </w:r>
      <w:r>
        <w:t>” dedi.</w:t>
      </w:r>
    </w:p>
    <w:p w14:paraId="586C9971" w14:textId="2D9B23B0" w:rsidR="008B0EFE" w:rsidRPr="008B0EFE" w:rsidRDefault="008B0EFE" w:rsidP="00C25251">
      <w:pPr>
        <w:spacing w:line="278" w:lineRule="auto"/>
        <w:jc w:val="both"/>
        <w:rPr>
          <w:b/>
        </w:rPr>
      </w:pPr>
      <w:r w:rsidRPr="008B0EFE">
        <w:rPr>
          <w:b/>
        </w:rPr>
        <w:t>“E</w:t>
      </w:r>
      <w:r>
        <w:rPr>
          <w:b/>
        </w:rPr>
        <w:t>meğin hakkı teslim edilmelidir</w:t>
      </w:r>
      <w:r w:rsidRPr="008B0EFE">
        <w:rPr>
          <w:b/>
        </w:rPr>
        <w:t>”</w:t>
      </w:r>
    </w:p>
    <w:p w14:paraId="373E64F3" w14:textId="20EBABD6" w:rsidR="00C25251" w:rsidRDefault="008B0EFE" w:rsidP="00C25251">
      <w:pPr>
        <w:spacing w:line="278" w:lineRule="auto"/>
        <w:jc w:val="both"/>
      </w:pPr>
      <w:proofErr w:type="spellStart"/>
      <w:r>
        <w:t>İmir</w:t>
      </w:r>
      <w:proofErr w:type="spellEnd"/>
      <w:r>
        <w:t>, son olarak şu ifadelere kullandı: “</w:t>
      </w:r>
      <w:r w:rsidR="00C25251">
        <w:t>HÜDA PAR olarak önerimiz; 2025 yılı için enflasyon farkı ve reel artışla birlikte toplamda %40-45 oranında bir maaş artışının adil ve dengeli bir başlangıç olacağı yönündedir. Bu artış, kamu maliyesini zora sokmadan planlanmalı; emeğin hakkı teslim edilmelidir. Hem işçinin refahı hem de toplumsal huzur için adil bir toplu sözleşme zorunludur. Emeğin kıymetini gözeten ve emekçinin hakkını teslim eden, adil ve sürdürülebilir bir sözleşme, toplumsal huzura katkı sağlayacaktır.</w:t>
      </w:r>
      <w:r>
        <w:t>”</w:t>
      </w:r>
    </w:p>
    <w:p w14:paraId="13724DFB" w14:textId="77777777" w:rsidR="00C25251" w:rsidRDefault="00C25251">
      <w:pPr>
        <w:jc w:val="both"/>
      </w:pPr>
    </w:p>
    <w:sectPr w:rsidR="00C25251">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CF0"/>
    <w:rsid w:val="00550E08"/>
    <w:rsid w:val="008B0EFE"/>
    <w:rsid w:val="00C25251"/>
    <w:rsid w:val="00DD6962"/>
    <w:rsid w:val="00E65C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3B10"/>
  <w15:docId w15:val="{9B97096B-51EC-E344-BFA2-918BADCD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629</Words>
  <Characters>3590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 PAR</cp:lastModifiedBy>
  <cp:revision>3</cp:revision>
  <dcterms:created xsi:type="dcterms:W3CDTF">2025-06-26T07:59:00Z</dcterms:created>
  <dcterms:modified xsi:type="dcterms:W3CDTF">2025-06-27T08:27:00Z</dcterms:modified>
</cp:coreProperties>
</file>